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05" w:rsidRDefault="00EF5F53" w:rsidP="00EF5F53">
      <w:pPr>
        <w:spacing w:after="0" w:line="240" w:lineRule="atLeast"/>
        <w:jc w:val="center"/>
        <w:rPr>
          <w:rFonts w:ascii="Verdana" w:hAnsi="Verdana"/>
          <w:b/>
          <w:sz w:val="40"/>
          <w:lang w:val="ru-RU"/>
        </w:rPr>
      </w:pPr>
      <w:r w:rsidRPr="00EF5F53">
        <w:rPr>
          <w:rFonts w:ascii="Verdana" w:hAnsi="Verdana"/>
          <w:b/>
          <w:sz w:val="40"/>
        </w:rPr>
        <w:t>PH</w:t>
      </w:r>
      <w:r w:rsidRPr="00EF5F53">
        <w:rPr>
          <w:rFonts w:ascii="Verdana" w:hAnsi="Verdana"/>
          <w:b/>
          <w:sz w:val="40"/>
          <w:lang w:val="ru-RU"/>
        </w:rPr>
        <w:t xml:space="preserve"> и </w:t>
      </w:r>
      <w:proofErr w:type="gramStart"/>
      <w:r w:rsidRPr="00EF5F53">
        <w:rPr>
          <w:rFonts w:ascii="Verdana" w:hAnsi="Verdana"/>
          <w:b/>
          <w:sz w:val="40"/>
        </w:rPr>
        <w:t>TDS</w:t>
      </w:r>
      <w:r w:rsidRPr="00EF5F53">
        <w:rPr>
          <w:rFonts w:ascii="Verdana" w:hAnsi="Verdana"/>
          <w:b/>
          <w:sz w:val="40"/>
          <w:lang w:val="ru-RU"/>
        </w:rPr>
        <w:t xml:space="preserve">  регулятор</w:t>
      </w:r>
      <w:proofErr w:type="gramEnd"/>
    </w:p>
    <w:p w:rsidR="00EF5F53" w:rsidRDefault="00EF5F53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   </w:t>
      </w:r>
      <w:r w:rsidRPr="00EF5F53">
        <w:rPr>
          <w:rFonts w:ascii="Verdana" w:hAnsi="Verdana"/>
          <w:szCs w:val="20"/>
          <w:lang w:val="ru-RU"/>
        </w:rPr>
        <w:t xml:space="preserve">Прибор управления уровнем 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концентрац</w:t>
      </w:r>
      <w:proofErr w:type="gramStart"/>
      <w:r w:rsidRPr="00EF5F53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ии ио</w:t>
      </w:r>
      <w:proofErr w:type="gramEnd"/>
      <w:r w:rsidRPr="00EF5F53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нов водорода 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</w:rPr>
        <w:t>pH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и уровнем электропроводности 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</w:rPr>
        <w:t>EC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/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</w:rPr>
        <w:t>TDC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раствора. </w:t>
      </w:r>
    </w:p>
    <w:p w:rsidR="00EF5F53" w:rsidRDefault="00EF5F53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</w:p>
    <w:p w:rsidR="006C3D8A" w:rsidRDefault="00EF5F53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  Регулятор предназначен для автоматического контроля параметров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pH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,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EC</w:t>
      </w:r>
      <w:r w:rsidRPr="00EF5F53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/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TDS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, температуры раствора, уровня раствора в баке и автоматического поддержания параметров в установленных значениях. В качестве исполнительных устройств используются до четырех </w:t>
      </w:r>
      <w:r w:rsidRPr="00EF5F53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перистальтических</w:t>
      </w:r>
      <w:r w:rsidR="006C3D8A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насосов, насос подачи воды в бак. В качестве датчиков используются поплавковые датчики нижнего и верхнего уровня раствора в баке, датчик </w:t>
      </w:r>
      <w:r w:rsidR="006C3D8A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pH</w:t>
      </w:r>
      <w:r w:rsidR="006C3D8A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, датчик </w:t>
      </w:r>
      <w:r w:rsidR="006C3D8A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EC</w:t>
      </w:r>
      <w:r w:rsidR="006C3D8A" w:rsidRPr="006C3D8A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/</w:t>
      </w:r>
      <w:r w:rsidR="006C3D8A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TDS</w:t>
      </w:r>
      <w:r w:rsidR="006C3D8A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.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</w:p>
    <w:p w:rsidR="00834CE4" w:rsidRDefault="006C3D8A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 Сам регулятор позволяет гибко настраивать режимы работы, способы дозирования и смешения растворов.</w:t>
      </w:r>
    </w:p>
    <w:p w:rsidR="006C3D8A" w:rsidRDefault="00834CE4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К контроллеру можно подключить:</w:t>
      </w:r>
    </w:p>
    <w:p w:rsidR="00834CE4" w:rsidRDefault="00834CE4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- датчик</w:t>
      </w:r>
      <w:r w:rsidRPr="00834CE4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EC</w:t>
      </w:r>
      <w:r w:rsidRPr="00834CE4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по интерфейсу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UART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</w:p>
    <w:p w:rsidR="006C3D8A" w:rsidRPr="0038250B" w:rsidRDefault="00834CE4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 w:rsidRPr="00834CE4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-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датчик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pH</w:t>
      </w:r>
      <w:r w:rsidRPr="00834CE4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по интерфейсу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UART</w:t>
      </w:r>
    </w:p>
    <w:p w:rsidR="00834CE4" w:rsidRDefault="00834CE4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 w:rsidRPr="00834CE4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-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до четырех </w:t>
      </w:r>
      <w:r w:rsidRPr="00EF5F53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перистальтических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насосов</w:t>
      </w:r>
    </w:p>
    <w:p w:rsidR="00834CE4" w:rsidRDefault="00834CE4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- датчик температуры</w:t>
      </w:r>
    </w:p>
    <w:p w:rsidR="00834CE4" w:rsidRDefault="00834CE4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- насос подачи воды </w:t>
      </w:r>
    </w:p>
    <w:p w:rsidR="00834CE4" w:rsidRDefault="00834CE4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- насос перемешивания раствора </w:t>
      </w:r>
    </w:p>
    <w:p w:rsidR="00834CE4" w:rsidRDefault="00834CE4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- нагреватель </w:t>
      </w:r>
    </w:p>
    <w:p w:rsidR="00834CE4" w:rsidRPr="00834CE4" w:rsidRDefault="002E4627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- клапан включения полива</w:t>
      </w:r>
    </w:p>
    <w:p w:rsidR="006C3D8A" w:rsidRDefault="006C3D8A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</w:p>
    <w:p w:rsidR="006C3D8A" w:rsidRDefault="002E4627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Программа управления построена на модульной системе и позволяет гибко подключить  и настроить требуемые модули регулирования. </w:t>
      </w:r>
    </w:p>
    <w:p w:rsidR="002E4627" w:rsidRDefault="002E4627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</w:p>
    <w:p w:rsidR="006C3D8A" w:rsidRPr="000C5AE1" w:rsidRDefault="00AC2726" w:rsidP="00EF5F53">
      <w:pPr>
        <w:spacing w:after="0" w:line="240" w:lineRule="atLeast"/>
        <w:jc w:val="both"/>
        <w:rPr>
          <w:rFonts w:ascii="Verdana" w:hAnsi="Verdana" w:cs="Helvetica"/>
          <w:b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b/>
          <w:color w:val="333333"/>
          <w:sz w:val="20"/>
          <w:szCs w:val="20"/>
          <w:shd w:val="clear" w:color="auto" w:fill="FFFFFF"/>
          <w:lang w:val="ru-RU"/>
        </w:rPr>
        <w:tab/>
      </w:r>
      <w:r>
        <w:rPr>
          <w:rFonts w:ascii="Verdana" w:hAnsi="Verdana" w:cs="Helvetica"/>
          <w:b/>
          <w:color w:val="333333"/>
          <w:sz w:val="20"/>
          <w:szCs w:val="20"/>
          <w:shd w:val="clear" w:color="auto" w:fill="FFFFFF"/>
          <w:lang w:val="ru-RU"/>
        </w:rPr>
        <w:tab/>
      </w:r>
      <w:r>
        <w:rPr>
          <w:rFonts w:ascii="Verdana" w:hAnsi="Verdana" w:cs="Helvetica"/>
          <w:b/>
          <w:color w:val="333333"/>
          <w:sz w:val="20"/>
          <w:szCs w:val="20"/>
          <w:shd w:val="clear" w:color="auto" w:fill="FFFFFF"/>
          <w:lang w:val="ru-RU"/>
        </w:rPr>
        <w:tab/>
      </w:r>
      <w:r w:rsidR="006C3D8A" w:rsidRPr="000C5AE1">
        <w:rPr>
          <w:rFonts w:ascii="Verdana" w:hAnsi="Verdana" w:cs="Helvetica"/>
          <w:b/>
          <w:color w:val="333333"/>
          <w:sz w:val="20"/>
          <w:szCs w:val="20"/>
          <w:shd w:val="clear" w:color="auto" w:fill="FFFFFF"/>
          <w:lang w:val="ru-RU"/>
        </w:rPr>
        <w:t>Алгоритм работы регулятора</w:t>
      </w:r>
      <w:r w:rsidR="002E4627" w:rsidRPr="000C5AE1">
        <w:rPr>
          <w:rFonts w:ascii="Verdana" w:hAnsi="Verdana" w:cs="Helvetica"/>
          <w:b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744911">
        <w:rPr>
          <w:rFonts w:ascii="Verdana" w:hAnsi="Verdana" w:cs="Helvetica"/>
          <w:b/>
          <w:color w:val="333333"/>
          <w:sz w:val="20"/>
          <w:szCs w:val="20"/>
          <w:shd w:val="clear" w:color="auto" w:fill="FFFFFF"/>
          <w:lang w:val="ru-RU"/>
        </w:rPr>
        <w:t>в автоматическом режиме</w:t>
      </w:r>
    </w:p>
    <w:p w:rsidR="002E4627" w:rsidRDefault="002E4627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</w:p>
    <w:p w:rsidR="000C5AE1" w:rsidRDefault="002E4627" w:rsidP="00EF5F53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</w:t>
      </w:r>
      <w:r w:rsidR="000C5AE1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ab/>
      </w:r>
      <w:r w:rsidRPr="000C5AE1"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  <w:t>Модуль контроля уровня воды в баке.</w:t>
      </w:r>
    </w:p>
    <w:p w:rsidR="00AC2726" w:rsidRPr="000C5AE1" w:rsidRDefault="00AC2726" w:rsidP="00EF5F53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</w:p>
    <w:p w:rsidR="002E4627" w:rsidRPr="007F6AA2" w:rsidRDefault="002E4627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Модуль активен всегда. При срабатывании датчика нижнего уровня воды в баке включается насос подачи воды, включается насос перемешивания раствора</w:t>
      </w:r>
      <w:r w:rsidR="000C5AE1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. Бак наполняется до срабатывания датчика верхнего уровня. При срабатывании датчика верхнего уровня оба насоса отключаются. Далее насос подачи будет отключен до достижения нижнего уровня.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7F6AA2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После срабатывания датчика верхнего уровня дополнительно принудительно запускаются подключенные модули управления  - температурой, </w:t>
      </w:r>
      <w:r w:rsidR="007F6AA2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pH</w:t>
      </w:r>
      <w:r w:rsidR="007F6AA2" w:rsidRPr="007F6AA2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, </w:t>
      </w:r>
      <w:r w:rsidR="007F6AA2" w:rsidRPr="00EF5F53">
        <w:rPr>
          <w:rFonts w:ascii="Verdana" w:hAnsi="Verdana" w:cs="Helvetica"/>
          <w:color w:val="333333"/>
          <w:szCs w:val="20"/>
          <w:shd w:val="clear" w:color="auto" w:fill="FFFFFF"/>
        </w:rPr>
        <w:t>EC</w:t>
      </w:r>
      <w:r w:rsidR="007F6AA2" w:rsidRPr="00EF5F53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/</w:t>
      </w:r>
      <w:r w:rsidR="007F6AA2" w:rsidRPr="00EF5F53">
        <w:rPr>
          <w:rFonts w:ascii="Verdana" w:hAnsi="Verdana" w:cs="Helvetica"/>
          <w:color w:val="333333"/>
          <w:szCs w:val="20"/>
          <w:shd w:val="clear" w:color="auto" w:fill="FFFFFF"/>
        </w:rPr>
        <w:t>TDC</w:t>
      </w:r>
      <w:r w:rsidR="007F6AA2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.</w:t>
      </w:r>
    </w:p>
    <w:p w:rsidR="00AC2726" w:rsidRDefault="00AC2726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Далее регулярно включается насос перемешивания раствора по заданным интервалам  работа/пауза.</w:t>
      </w:r>
    </w:p>
    <w:p w:rsidR="00744911" w:rsidRPr="00744911" w:rsidRDefault="00744911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Если все регуляторы показывают нормальную температуру,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pH</w:t>
      </w:r>
      <w:r w:rsidRPr="007F6AA2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, </w:t>
      </w:r>
      <w:r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EC</w:t>
      </w:r>
      <w:r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/</w:t>
      </w:r>
      <w:r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TDC</w:t>
      </w:r>
      <w:r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то включен клапан, разрешающий полив. Если какой либо регулятор находится в процессе регулирования – клапан </w:t>
      </w:r>
      <w:r w:rsidR="007476E6"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закрыт</w:t>
      </w:r>
      <w:r w:rsidR="00C12839"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не более установленного времени</w:t>
      </w:r>
      <w:r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.</w:t>
      </w:r>
    </w:p>
    <w:p w:rsidR="002E4627" w:rsidRDefault="002E4627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</w:p>
    <w:p w:rsidR="002E4627" w:rsidRDefault="002E4627" w:rsidP="00EF5F53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</w:t>
      </w:r>
      <w:r w:rsidR="000C5AE1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ab/>
      </w:r>
      <w:r w:rsidRPr="000C5AE1"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  <w:t xml:space="preserve">Модуль регулятора температуры </w:t>
      </w:r>
    </w:p>
    <w:p w:rsidR="00AC2726" w:rsidRPr="000C5AE1" w:rsidRDefault="00AC2726" w:rsidP="00EF5F53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</w:p>
    <w:p w:rsidR="002E4627" w:rsidRDefault="000C5AE1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 </w:t>
      </w:r>
      <w:r w:rsidR="002E4627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При включенном модуле происходит контроль температуры раствора в баке </w:t>
      </w:r>
    </w:p>
    <w:p w:rsidR="002E4627" w:rsidRDefault="002E4627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В качестве датчика температуры могут выступать  </w:t>
      </w:r>
    </w:p>
    <w:p w:rsidR="002E4627" w:rsidRDefault="002E4627" w:rsidP="002E4627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- датчик температуры, подключенный к контроллеру</w:t>
      </w:r>
    </w:p>
    <w:p w:rsidR="002E4627" w:rsidRPr="002E4627" w:rsidRDefault="002E4627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- датчик температуры, встроенный в датчик измерения </w:t>
      </w:r>
      <w:r w:rsidR="007F6AA2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p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H</w:t>
      </w:r>
    </w:p>
    <w:p w:rsidR="002E4627" w:rsidRPr="00C12839" w:rsidRDefault="002E4627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 w:rsidRPr="002E4627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-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датчик температуры, встроенный в датчик измерения  </w:t>
      </w:r>
      <w:r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EC</w:t>
      </w:r>
      <w:r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/</w:t>
      </w:r>
      <w:r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TDC</w:t>
      </w:r>
    </w:p>
    <w:p w:rsidR="002E4627" w:rsidRPr="00C12839" w:rsidRDefault="002E4627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В настройках выбирается один из возможных. В рабочем режиме постоянно контролируется температура раствора в заданном пределе, в случае ее понижения ниже минимальной  - включается насос циркуляции раствора в баке и одновременно дозировано включается нагреватель. Процедура продолжается до достижения заданной температуры. В процессе нагрева </w:t>
      </w:r>
      <w:r w:rsidR="0038250B"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НЕ </w:t>
      </w:r>
      <w:r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блокируется полив отключением клапана полива, и </w:t>
      </w:r>
      <w:r w:rsidR="0038250B"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НЕ </w:t>
      </w:r>
      <w:r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блокируется работа модулей поддержания  </w:t>
      </w:r>
      <w:r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pH</w:t>
      </w:r>
      <w:r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и  </w:t>
      </w:r>
      <w:r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EC</w:t>
      </w:r>
      <w:r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/</w:t>
      </w:r>
      <w:r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TDC</w:t>
      </w:r>
      <w:r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.</w:t>
      </w:r>
    </w:p>
    <w:p w:rsidR="000C5AE1" w:rsidRPr="00C12839" w:rsidRDefault="000C5AE1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  При выключенном модуле контроль температуры не осуществляется.</w:t>
      </w:r>
    </w:p>
    <w:p w:rsidR="002E4627" w:rsidRDefault="002E4627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</w:p>
    <w:p w:rsidR="000C5AE1" w:rsidRDefault="000C5AE1" w:rsidP="00EF5F53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ab/>
      </w:r>
      <w:r w:rsidRPr="00AC2726"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  <w:t xml:space="preserve">Модуль регулятора </w:t>
      </w:r>
      <w:r w:rsidRPr="00AC2726">
        <w:rPr>
          <w:rFonts w:ascii="Verdana" w:hAnsi="Verdana" w:cs="Helvetica"/>
          <w:i/>
          <w:color w:val="333333"/>
          <w:sz w:val="20"/>
          <w:szCs w:val="20"/>
          <w:shd w:val="clear" w:color="auto" w:fill="FFFFFF"/>
        </w:rPr>
        <w:t>pH</w:t>
      </w:r>
    </w:p>
    <w:p w:rsidR="007476E6" w:rsidRPr="007476E6" w:rsidRDefault="007476E6" w:rsidP="00EF5F53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</w:p>
    <w:p w:rsidR="00AC2726" w:rsidRPr="007476E6" w:rsidRDefault="007476E6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 Данный модуль может быть подключен или отключен.</w:t>
      </w:r>
    </w:p>
    <w:p w:rsidR="000C5AE1" w:rsidRDefault="000C5AE1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 w:rsidRPr="000C5AE1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В качестве датчика используется датчик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pH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, подключенный </w:t>
      </w:r>
      <w:r w:rsidRPr="00834CE4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по интерфейсу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UART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.</w:t>
      </w:r>
    </w:p>
    <w:p w:rsidR="000C5AE1" w:rsidRDefault="000C5AE1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В качестве исполнительных механизмов используются один или два </w:t>
      </w:r>
      <w:r w:rsidRPr="00EF5F53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перистальтических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насоса.</w:t>
      </w:r>
    </w:p>
    <w:p w:rsidR="000C5AE1" w:rsidRDefault="000C5AE1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Если измеренное значение находится в указанных  пределах, то регулирование не производится.</w:t>
      </w:r>
    </w:p>
    <w:p w:rsidR="00AC2726" w:rsidRPr="000C5AE1" w:rsidRDefault="00AC2726" w:rsidP="00AC2726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Измерение производится один раз в </w:t>
      </w:r>
      <w:r w:rsid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5 секунд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. </w:t>
      </w:r>
    </w:p>
    <w:p w:rsidR="00AC2726" w:rsidRDefault="00AC2726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</w:p>
    <w:p w:rsidR="000C5AE1" w:rsidRDefault="000C5AE1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lastRenderedPageBreak/>
        <w:t xml:space="preserve">Если значение выходит за пределы то </w:t>
      </w:r>
    </w:p>
    <w:p w:rsidR="000C5AE1" w:rsidRPr="00C12839" w:rsidRDefault="000C5AE1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- блокируется работа модуля управления  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</w:rPr>
        <w:t>EC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/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</w:rPr>
        <w:t>TDC</w:t>
      </w:r>
      <w:r w:rsidR="00C12839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не более установленного времени</w:t>
      </w:r>
    </w:p>
    <w:p w:rsidR="000C5AE1" w:rsidRDefault="000C5AE1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- включается насос перемешивания раствора</w:t>
      </w:r>
    </w:p>
    <w:p w:rsidR="00F21A9D" w:rsidRPr="00192587" w:rsidRDefault="00F21A9D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- отключается клапан полива</w:t>
      </w:r>
      <w:r w:rsidR="00192587" w:rsidRPr="00192587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 на время не более времени блокировки</w:t>
      </w:r>
    </w:p>
    <w:p w:rsidR="00AC2726" w:rsidRPr="000C5AE1" w:rsidRDefault="00AC2726" w:rsidP="00AC2726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- измерение производится один раз в 5 секунд. </w:t>
      </w:r>
    </w:p>
    <w:p w:rsidR="00AC2726" w:rsidRDefault="00AC2726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</w:p>
    <w:p w:rsidR="000C5AE1" w:rsidRDefault="000C5AE1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Вариант работы с одним насосом. </w:t>
      </w:r>
    </w:p>
    <w:p w:rsidR="00AC2726" w:rsidRDefault="000C5AE1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 Предполагается, что входящая вода имеет заведомо низкий (или высокий) показатель  </w:t>
      </w:r>
      <w:r>
        <w:rPr>
          <w:rFonts w:ascii="Verdana" w:hAnsi="Verdana" w:cs="Helvetica"/>
          <w:color w:val="333333"/>
          <w:szCs w:val="20"/>
          <w:shd w:val="clear" w:color="auto" w:fill="FFFFFF"/>
        </w:rPr>
        <w:t>pH</w:t>
      </w: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. При выходе за пределы дозировано включается насос подачи раствора. Процесс продолжается до достижения заданных значений</w:t>
      </w:r>
      <w:r w:rsidR="00AC2726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. </w:t>
      </w:r>
    </w:p>
    <w:p w:rsidR="00AC2726" w:rsidRDefault="00AC2726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Вариант работы с двумя насосами. </w:t>
      </w:r>
    </w:p>
    <w:p w:rsidR="00AC2726" w:rsidRDefault="00AC2726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В этом случае отслеживается и верхний допустимый уровень и нижний. </w:t>
      </w:r>
    </w:p>
    <w:p w:rsidR="00AC2726" w:rsidRDefault="00AC2726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При выходе за нижний предел дозировано включается насос подачи раствора увеличивающий </w:t>
      </w:r>
      <w:r>
        <w:rPr>
          <w:rFonts w:ascii="Verdana" w:hAnsi="Verdana" w:cs="Helvetica"/>
          <w:color w:val="333333"/>
          <w:szCs w:val="20"/>
          <w:shd w:val="clear" w:color="auto" w:fill="FFFFFF"/>
        </w:rPr>
        <w:t>pH</w:t>
      </w: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. Процесс продолжается до достижения заданных значений.</w:t>
      </w:r>
    </w:p>
    <w:p w:rsidR="00AC2726" w:rsidRDefault="00AC2726" w:rsidP="00AC2726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При выходе за верхний предел дозировано включается насос подачи раствора уменьшающий </w:t>
      </w:r>
      <w:r>
        <w:rPr>
          <w:rFonts w:ascii="Verdana" w:hAnsi="Verdana" w:cs="Helvetica"/>
          <w:color w:val="333333"/>
          <w:szCs w:val="20"/>
          <w:shd w:val="clear" w:color="auto" w:fill="FFFFFF"/>
        </w:rPr>
        <w:t>pH</w:t>
      </w: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. Процесс продолжается до достижения заданных значений.</w:t>
      </w:r>
    </w:p>
    <w:p w:rsidR="00AC2726" w:rsidRDefault="00AC2726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</w:p>
    <w:p w:rsidR="000C5AE1" w:rsidRDefault="00AC2726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Пользователь может настроить дозирование раствора путем установки времени включения </w:t>
      </w:r>
      <w:r w:rsidRPr="00EF5F53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перистальтическ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ого</w:t>
      </w: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насоса и времени паузы для каждого насоса индивидуально.  </w:t>
      </w:r>
    </w:p>
    <w:p w:rsidR="00AC2726" w:rsidRDefault="00AC2726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</w:p>
    <w:p w:rsidR="000C5AE1" w:rsidRPr="00AC2726" w:rsidRDefault="00AC2726" w:rsidP="00AC2726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При достижении заданных значений разрешается работа  модуля управления 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</w:rPr>
        <w:t>EC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/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</w:rPr>
        <w:t>TDC</w:t>
      </w:r>
    </w:p>
    <w:p w:rsidR="000C5AE1" w:rsidRDefault="000C5AE1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</w:p>
    <w:p w:rsidR="00AC2726" w:rsidRDefault="00AC2726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</w:p>
    <w:p w:rsidR="00AC2726" w:rsidRDefault="00AC2726" w:rsidP="00AC2726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ab/>
      </w:r>
      <w:r w:rsidRPr="00AC2726"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  <w:t xml:space="preserve">Модуль регулятора </w:t>
      </w:r>
      <w:r w:rsidRPr="00AC2726">
        <w:rPr>
          <w:rFonts w:ascii="Verdana" w:hAnsi="Verdana" w:cs="Helvetica"/>
          <w:i/>
          <w:color w:val="333333"/>
          <w:szCs w:val="20"/>
          <w:shd w:val="clear" w:color="auto" w:fill="FFFFFF"/>
        </w:rPr>
        <w:t>EC</w:t>
      </w:r>
      <w:r w:rsidRPr="00AC2726">
        <w:rPr>
          <w:rFonts w:ascii="Verdana" w:hAnsi="Verdana" w:cs="Helvetica"/>
          <w:i/>
          <w:color w:val="333333"/>
          <w:szCs w:val="20"/>
          <w:shd w:val="clear" w:color="auto" w:fill="FFFFFF"/>
          <w:lang w:val="ru-RU"/>
        </w:rPr>
        <w:t>/</w:t>
      </w:r>
      <w:r w:rsidRPr="00AC2726">
        <w:rPr>
          <w:rFonts w:ascii="Verdana" w:hAnsi="Verdana" w:cs="Helvetica"/>
          <w:i/>
          <w:color w:val="333333"/>
          <w:szCs w:val="20"/>
          <w:shd w:val="clear" w:color="auto" w:fill="FFFFFF"/>
        </w:rPr>
        <w:t>TDC</w:t>
      </w:r>
    </w:p>
    <w:p w:rsidR="00AC2726" w:rsidRDefault="00AC2726" w:rsidP="00AC2726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</w:p>
    <w:p w:rsidR="007476E6" w:rsidRPr="00AC2726" w:rsidRDefault="007476E6" w:rsidP="00AC2726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 Данный модуль может быть подключен или отключен.</w:t>
      </w:r>
    </w:p>
    <w:p w:rsidR="00AC2726" w:rsidRDefault="00AC2726" w:rsidP="00AC2726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 w:rsidRPr="000C5AE1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В качестве датчика используется датчик </w:t>
      </w:r>
      <w:r w:rsidR="00827A2C" w:rsidRPr="00EF5F53">
        <w:rPr>
          <w:rFonts w:ascii="Verdana" w:hAnsi="Verdana" w:cs="Helvetica"/>
          <w:color w:val="333333"/>
          <w:szCs w:val="20"/>
          <w:shd w:val="clear" w:color="auto" w:fill="FFFFFF"/>
        </w:rPr>
        <w:t>EC</w:t>
      </w:r>
      <w:r w:rsidR="00827A2C" w:rsidRPr="00EF5F53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/</w:t>
      </w:r>
      <w:r w:rsidR="00827A2C" w:rsidRPr="00EF5F53">
        <w:rPr>
          <w:rFonts w:ascii="Verdana" w:hAnsi="Verdana" w:cs="Helvetica"/>
          <w:color w:val="333333"/>
          <w:szCs w:val="20"/>
          <w:shd w:val="clear" w:color="auto" w:fill="FFFFFF"/>
        </w:rPr>
        <w:t>TDC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, подключенный </w:t>
      </w:r>
      <w:r w:rsidRPr="00834CE4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по интерфейсу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UART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.</w:t>
      </w:r>
    </w:p>
    <w:p w:rsidR="007F6AA2" w:rsidRDefault="007F6AA2" w:rsidP="007F6AA2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В качестве исполнительных механизмов используются один или два или три  </w:t>
      </w:r>
      <w:r w:rsidRPr="00EF5F53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перистальтических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насоса. Если измеренное значение находится в указанных  пределах, то регулирование не производится. Измерение производится один раз в 30 минут.</w:t>
      </w:r>
    </w:p>
    <w:p w:rsidR="007F6AA2" w:rsidRDefault="007F6AA2" w:rsidP="007F6AA2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</w:t>
      </w:r>
    </w:p>
    <w:p w:rsidR="0038250B" w:rsidRDefault="007F6AA2" w:rsidP="007F6AA2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Если показатель ниже установленного минимального значения, то включается приготовление раствора.</w:t>
      </w:r>
      <w:r w:rsidR="0038250B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Для  этого производится расчет  времени включения каждого насоса</w:t>
      </w:r>
      <w:r w:rsidR="00827A2C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 xml:space="preserve">: </w:t>
      </w:r>
      <w:r w:rsidR="0038250B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</w:p>
    <w:p w:rsidR="0038250B" w:rsidRPr="00192587" w:rsidRDefault="0038250B" w:rsidP="007F6AA2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Самая большая концентрация в (мл/10л) приравнивается к установленному времени дозирования. </w:t>
      </w:r>
      <w:r w:rsidR="00827A2C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Меньшие концентрации соответственно пропорции пересчитываются во время меньше установленного по отношению </w:t>
      </w:r>
      <w:proofErr w:type="gramStart"/>
      <w:r w:rsidR="00827A2C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к</w:t>
      </w:r>
      <w:proofErr w:type="gramEnd"/>
      <w:r w:rsidR="00827A2C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максимальному.   </w:t>
      </w:r>
    </w:p>
    <w:p w:rsidR="00827A2C" w:rsidRDefault="00827A2C" w:rsidP="007F6AA2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Далее запускаются циклы дозировки. Сначала включается первый насос на рассчитанное время, после окончания запускается второй на его рассчитанное время, затем аналогично третий.</w:t>
      </w:r>
    </w:p>
    <w:p w:rsidR="00827A2C" w:rsidRPr="00827A2C" w:rsidRDefault="00827A2C" w:rsidP="007F6AA2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После окончания цикла подачи растворов выжидается установленная пауза после дозировки, затем замер датчиком  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</w:rPr>
        <w:t>EC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/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</w:rPr>
        <w:t>TDC</w:t>
      </w: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. Если параметры в норме – цикл дозировки прекращается. Если уровень не </w:t>
      </w:r>
      <w:proofErr w:type="gramStart"/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достигнут</w:t>
      </w:r>
      <w:proofErr w:type="gramEnd"/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то  цикл дозировки тремя насосами повторяется снова.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</w:p>
    <w:p w:rsidR="007F6AA2" w:rsidRDefault="007F6AA2" w:rsidP="007F6AA2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Одновременно </w:t>
      </w:r>
      <w:r w:rsidR="00827A2C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с циклом дозировки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включает</w:t>
      </w:r>
      <w:r w:rsidR="00F21A9D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ся насос перемешивания раствора и </w:t>
      </w:r>
      <w:r w:rsidR="00F21A9D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отключается клапан полива</w:t>
      </w:r>
      <w:r w:rsidR="00C12839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не более установленного времени</w:t>
      </w:r>
    </w:p>
    <w:p w:rsidR="007F6AA2" w:rsidRDefault="007F6AA2" w:rsidP="007F6AA2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Приготовление заканчивается при достижении установленного уровня  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</w:rPr>
        <w:t>EC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/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</w:rPr>
        <w:t>TDC</w:t>
      </w: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.</w:t>
      </w:r>
    </w:p>
    <w:p w:rsidR="00744911" w:rsidRDefault="00744911" w:rsidP="007F6AA2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</w:p>
    <w:p w:rsidR="00744911" w:rsidRPr="00192587" w:rsidRDefault="00744911" w:rsidP="007F6AA2">
      <w:pPr>
        <w:spacing w:after="0" w:line="240" w:lineRule="atLeast"/>
        <w:jc w:val="both"/>
        <w:rPr>
          <w:rFonts w:ascii="Verdana" w:hAnsi="Verdana" w:cs="Helvetica"/>
          <w:b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  Если  показатель выше установленного уровня, то </w:t>
      </w:r>
      <w:r w:rsidR="00F21A9D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и </w:t>
      </w:r>
      <w:r w:rsidR="00F21A9D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отключается клапан полива и </w:t>
      </w: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дозировано включатся насос подачи чистой воды в бак, на установленное время включения / паузы  и включается насос перемешивания раствора.  Процесс заканчивается, когда уровень  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</w:rPr>
        <w:t>EC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/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</w:rPr>
        <w:t>TDC</w:t>
      </w: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придет в норму или  сработает датчик верхнего уровня.</w:t>
      </w:r>
      <w:r w:rsidR="00192587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Клапан полива отключается </w:t>
      </w:r>
      <w:r w:rsidR="00192587" w:rsidRPr="00192587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на время не более времени блокировки</w:t>
      </w:r>
    </w:p>
    <w:p w:rsidR="007F6AA2" w:rsidRPr="000C5AE1" w:rsidRDefault="007F6AA2" w:rsidP="007F6AA2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</w:p>
    <w:p w:rsidR="00AC2726" w:rsidRDefault="00AC2726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</w:p>
    <w:p w:rsidR="00AB64F4" w:rsidRPr="00192587" w:rsidRDefault="00AB64F4" w:rsidP="00AB64F4">
      <w:pPr>
        <w:spacing w:after="0" w:line="240" w:lineRule="atLeast"/>
        <w:jc w:val="both"/>
        <w:rPr>
          <w:rFonts w:ascii="Verdana" w:hAnsi="Verdana" w:cs="Helvetica"/>
          <w:b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ab/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ab/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ab/>
      </w:r>
      <w:r w:rsidRPr="0038250B">
        <w:rPr>
          <w:rFonts w:ascii="Verdana" w:hAnsi="Verdana" w:cs="Helvetica"/>
          <w:b/>
          <w:color w:val="333333"/>
          <w:sz w:val="24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 w:cs="Helvetica"/>
          <w:b/>
          <w:color w:val="333333"/>
          <w:sz w:val="24"/>
          <w:szCs w:val="20"/>
          <w:shd w:val="clear" w:color="auto" w:fill="FFFFFF"/>
          <w:lang w:val="ru-RU"/>
        </w:rPr>
        <w:t>Подключение</w:t>
      </w:r>
    </w:p>
    <w:p w:rsidR="00AB64F4" w:rsidRPr="00192587" w:rsidRDefault="00AB64F4" w:rsidP="00AB64F4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 w:rsidRPr="00192587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</w:p>
    <w:p w:rsidR="00AB64F4" w:rsidRPr="00891C10" w:rsidRDefault="00AB64F4" w:rsidP="00AB64F4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I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/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O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1</w:t>
      </w:r>
      <w:r w:rsidR="00891C10"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– </w:t>
      </w:r>
      <w:proofErr w:type="gramStart"/>
      <w:r w:rsid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перистальтический  насос</w:t>
      </w:r>
      <w:proofErr w:type="gramEnd"/>
      <w:r w:rsid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891C10"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#4</w:t>
      </w:r>
      <w:r w:rsid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, требуется внешнее реле</w:t>
      </w:r>
    </w:p>
    <w:p w:rsidR="00AB64F4" w:rsidRPr="00891C10" w:rsidRDefault="00891C10" w:rsidP="00AB64F4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I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/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O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2 –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насос подачи воды в бак, требуется внешнее реле</w:t>
      </w:r>
    </w:p>
    <w:p w:rsidR="00891C10" w:rsidRDefault="00891C10" w:rsidP="00AB64F4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I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/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O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3 – </w:t>
      </w:r>
      <w:proofErr w:type="gramStart"/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перистальтический  насос</w:t>
      </w:r>
      <w:proofErr w:type="gramEnd"/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#1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</w:p>
    <w:p w:rsidR="00AB64F4" w:rsidRPr="00891C10" w:rsidRDefault="00891C10" w:rsidP="00AB64F4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I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/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O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4 – </w:t>
      </w:r>
      <w:proofErr w:type="gramStart"/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перистальтический  насос</w:t>
      </w:r>
      <w:proofErr w:type="gramEnd"/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#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2</w:t>
      </w:r>
    </w:p>
    <w:p w:rsidR="00AB64F4" w:rsidRPr="00891C10" w:rsidRDefault="00891C10" w:rsidP="00AB64F4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I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/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O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5 – </w:t>
      </w:r>
      <w:proofErr w:type="gramStart"/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перистальтический  насос</w:t>
      </w:r>
      <w:proofErr w:type="gramEnd"/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#3</w:t>
      </w:r>
    </w:p>
    <w:p w:rsidR="00AB64F4" w:rsidRPr="00891C10" w:rsidRDefault="00891C10" w:rsidP="00AB64F4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I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/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O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6 – </w:t>
      </w:r>
      <w:proofErr w:type="gramStart"/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нагреватель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,</w:t>
      </w:r>
      <w:proofErr w:type="gramEnd"/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требуется внешнее реле</w:t>
      </w:r>
    </w:p>
    <w:p w:rsidR="00AB64F4" w:rsidRPr="00891C10" w:rsidRDefault="00891C10" w:rsidP="00AB64F4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lastRenderedPageBreak/>
        <w:t>I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/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O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7 –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датчик верхнего </w:t>
      </w:r>
      <w:proofErr w:type="gramStart"/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уровня ,</w:t>
      </w:r>
      <w:proofErr w:type="gramEnd"/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сухой контакт </w:t>
      </w:r>
    </w:p>
    <w:p w:rsidR="00AB64F4" w:rsidRPr="00891C10" w:rsidRDefault="00891C10" w:rsidP="00AB64F4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I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/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O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8 –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датчик температуры</w:t>
      </w:r>
    </w:p>
    <w:p w:rsidR="00AB64F4" w:rsidRPr="00891C10" w:rsidRDefault="00891C10" w:rsidP="00AB64F4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I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/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O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9 –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насос циркуляции раствора</w:t>
      </w:r>
    </w:p>
    <w:p w:rsidR="00AB64F4" w:rsidRPr="00C12839" w:rsidRDefault="00891C10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I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/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O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10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–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датчик нижнего </w:t>
      </w:r>
      <w:proofErr w:type="gramStart"/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уровня ,</w:t>
      </w:r>
      <w:proofErr w:type="gramEnd"/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сухой контакт</w:t>
      </w:r>
    </w:p>
    <w:p w:rsidR="003D0A67" w:rsidRPr="003D0A67" w:rsidRDefault="003D0A67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 w:rsidRPr="003D0A67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I</w:t>
      </w:r>
      <w:r w:rsidRPr="003D0A67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/</w:t>
      </w:r>
      <w:r w:rsidRPr="003D0A67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O</w:t>
      </w:r>
      <w:r w:rsidRPr="003D0A67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11 – клапан полива , требуется внешнее реле</w:t>
      </w:r>
    </w:p>
    <w:p w:rsidR="00891C10" w:rsidRPr="00891C10" w:rsidRDefault="00891C10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UART</w:t>
      </w:r>
      <w:r w:rsidRPr="00891C10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–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связь с датчиками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pH</w:t>
      </w:r>
      <w:r w:rsidRPr="007F6AA2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, 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</w:rPr>
        <w:t>EC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/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</w:rPr>
        <w:t>TDC</w:t>
      </w:r>
    </w:p>
    <w:p w:rsidR="00AB64F4" w:rsidRDefault="00AB64F4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</w:p>
    <w:p w:rsidR="00891C10" w:rsidRDefault="00891C10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</w:p>
    <w:p w:rsidR="000C5AE1" w:rsidRPr="00744911" w:rsidRDefault="00744911" w:rsidP="00EF5F53">
      <w:pPr>
        <w:spacing w:after="0" w:line="240" w:lineRule="atLeast"/>
        <w:jc w:val="both"/>
        <w:rPr>
          <w:rFonts w:ascii="Verdana" w:hAnsi="Verdana" w:cs="Helvetica"/>
          <w:b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ab/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ab/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ab/>
      </w:r>
      <w:r w:rsidR="000C5AE1" w:rsidRPr="00744911">
        <w:rPr>
          <w:rFonts w:ascii="Verdana" w:hAnsi="Verdana" w:cs="Helvetica"/>
          <w:b/>
          <w:color w:val="333333"/>
          <w:sz w:val="24"/>
          <w:szCs w:val="20"/>
          <w:shd w:val="clear" w:color="auto" w:fill="FFFFFF"/>
          <w:lang w:val="ru-RU"/>
        </w:rPr>
        <w:t>Сервисные функции</w:t>
      </w:r>
      <w:r w:rsidR="00E42B49">
        <w:rPr>
          <w:rFonts w:ascii="Verdana" w:hAnsi="Verdana" w:cs="Helvetica"/>
          <w:b/>
          <w:color w:val="333333"/>
          <w:sz w:val="24"/>
          <w:szCs w:val="20"/>
          <w:shd w:val="clear" w:color="auto" w:fill="FFFFFF"/>
          <w:lang w:val="ru-RU"/>
        </w:rPr>
        <w:t xml:space="preserve"> меню</w:t>
      </w:r>
    </w:p>
    <w:p w:rsidR="00744911" w:rsidRDefault="00EF5F53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</w:p>
    <w:p w:rsidR="007476E6" w:rsidRDefault="007476E6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</w:p>
    <w:p w:rsidR="00744911" w:rsidRDefault="00EF5F53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744911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Пользователь с помощью кнопок на контроллере производит настройку и подключение/ отключение модулей автоматического  управления.</w:t>
      </w:r>
    </w:p>
    <w:p w:rsidR="00744911" w:rsidRPr="00C12839" w:rsidRDefault="00744911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При нажатии кнопки</w:t>
      </w:r>
      <w:r w:rsid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C12839"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“</w:t>
      </w:r>
      <w:r w:rsidR="00C12839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OK</w:t>
      </w:r>
      <w:r w:rsidR="00C12839"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” -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перехода в режим </w:t>
      </w:r>
      <w:r w:rsid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настройки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происходит остановка всех процессов </w:t>
      </w:r>
      <w:proofErr w:type="gramStart"/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регулирования</w:t>
      </w:r>
      <w:proofErr w:type="gramEnd"/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и контроллер переходит в режим настройки.</w:t>
      </w:r>
      <w:r w:rsidR="00C12839" w:rsidRP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Остальные кнопки включают принудительно перистальтические насосы на время удержания кнопки.</w:t>
      </w:r>
    </w:p>
    <w:p w:rsidR="007476E6" w:rsidRDefault="007476E6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</w:p>
    <w:p w:rsidR="007476E6" w:rsidRDefault="007476E6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Если в течени</w:t>
      </w:r>
      <w:proofErr w:type="gramStart"/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и</w:t>
      </w:r>
      <w:proofErr w:type="gramEnd"/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30 секунд нет активности оператора, то контроллер автоматически перейдет в автоматический режим с установленными настройками. </w:t>
      </w:r>
    </w:p>
    <w:p w:rsidR="007476E6" w:rsidRDefault="007476E6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</w:p>
    <w:p w:rsidR="007476E6" w:rsidRDefault="007476E6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Настройка модулей  -  в этом разделе </w:t>
      </w:r>
      <w:proofErr w:type="gramStart"/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подключаются</w:t>
      </w:r>
      <w:proofErr w:type="gramEnd"/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/ отключаются модули управления температурой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pH</w:t>
      </w:r>
      <w:r w:rsidRPr="007F6AA2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, 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</w:rPr>
        <w:t>EC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/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</w:rPr>
        <w:t>TDC</w:t>
      </w: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. Каждый из них может быть включен или отключен. </w:t>
      </w:r>
    </w:p>
    <w:p w:rsidR="007476E6" w:rsidRDefault="007476E6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</w:p>
    <w:p w:rsidR="007476E6" w:rsidRPr="0038250B" w:rsidRDefault="007476E6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</w:p>
    <w:p w:rsidR="00891C10" w:rsidRPr="00891C10" w:rsidRDefault="00E30599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  <w:t>Настройка м</w:t>
      </w:r>
      <w:r w:rsidR="00891C10" w:rsidRPr="000C5AE1"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  <w:t>оду</w:t>
      </w:r>
      <w:r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  <w:t>ля</w:t>
      </w:r>
      <w:r w:rsidR="00891C10" w:rsidRPr="000C5AE1"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  <w:t xml:space="preserve"> контроля уровня воды в баке.</w:t>
      </w:r>
    </w:p>
    <w:p w:rsidR="00891C10" w:rsidRPr="00891C10" w:rsidRDefault="00891C10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</w:p>
    <w:p w:rsidR="00240E2F" w:rsidRDefault="00240E2F" w:rsidP="00240E2F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- управление клапаном полива  да/нет </w:t>
      </w:r>
    </w:p>
    <w:p w:rsidR="00240E2F" w:rsidRPr="00EF5F53" w:rsidRDefault="00240E2F" w:rsidP="00240E2F">
      <w:pPr>
        <w:spacing w:after="0" w:line="240" w:lineRule="atLeast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- управление насосом циркуляции да/нет</w:t>
      </w:r>
    </w:p>
    <w:p w:rsidR="007476E6" w:rsidRDefault="00192587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- максимальное время блокировки клапана полива </w:t>
      </w:r>
    </w:p>
    <w:p w:rsidR="00192587" w:rsidRDefault="00192587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</w:p>
    <w:p w:rsidR="007476E6" w:rsidRDefault="007476E6" w:rsidP="00EF5F53">
      <w:pPr>
        <w:spacing w:after="0" w:line="240" w:lineRule="atLeast"/>
        <w:jc w:val="both"/>
        <w:rPr>
          <w:rFonts w:ascii="Verdana" w:hAnsi="Verdana" w:cs="Helvetica"/>
          <w:i/>
          <w:color w:val="333333"/>
          <w:szCs w:val="20"/>
          <w:shd w:val="clear" w:color="auto" w:fill="FFFFFF"/>
          <w:lang w:val="ru-RU"/>
        </w:rPr>
      </w:pPr>
      <w:r w:rsidRPr="00240E2F">
        <w:rPr>
          <w:rFonts w:ascii="Verdana" w:hAnsi="Verdana" w:cs="Helvetica"/>
          <w:i/>
          <w:color w:val="333333"/>
          <w:szCs w:val="20"/>
          <w:shd w:val="clear" w:color="auto" w:fill="FFFFFF"/>
          <w:lang w:val="ru-RU"/>
        </w:rPr>
        <w:t>Настройка модуля температуры</w:t>
      </w:r>
    </w:p>
    <w:p w:rsidR="00240E2F" w:rsidRPr="00240E2F" w:rsidRDefault="00240E2F" w:rsidP="00EF5F53">
      <w:pPr>
        <w:spacing w:after="0" w:line="240" w:lineRule="atLeast"/>
        <w:jc w:val="both"/>
        <w:rPr>
          <w:rFonts w:ascii="Verdana" w:hAnsi="Verdana" w:cs="Helvetica"/>
          <w:i/>
          <w:color w:val="333333"/>
          <w:szCs w:val="20"/>
          <w:shd w:val="clear" w:color="auto" w:fill="FFFFFF"/>
          <w:lang w:val="ru-RU"/>
        </w:rPr>
      </w:pPr>
    </w:p>
    <w:p w:rsidR="003D3C64" w:rsidRDefault="003D3C64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 - модуль включен / выключен</w:t>
      </w:r>
    </w:p>
    <w:p w:rsidR="007476E6" w:rsidRDefault="007476E6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 - выбор источника температуры: </w:t>
      </w:r>
    </w:p>
    <w:p w:rsidR="007476E6" w:rsidRDefault="007476E6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ab/>
        <w:t>- датчик</w:t>
      </w:r>
      <w:r w:rsidR="003D3C64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,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подключенный к контроллеру – измерение всегда раз в пять секунд</w:t>
      </w:r>
    </w:p>
    <w:p w:rsidR="007476E6" w:rsidRPr="007476E6" w:rsidRDefault="007476E6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ab/>
        <w:t>- датчик</w:t>
      </w:r>
      <w:r w:rsidR="001361F6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на плате измерителя </w:t>
      </w:r>
      <w:r w:rsidR="001361F6"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pH</w:t>
      </w:r>
    </w:p>
    <w:p w:rsidR="007476E6" w:rsidRDefault="001361F6" w:rsidP="00EF5F53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       - датчик на плате измерителя 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</w:rPr>
        <w:t>EC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/</w:t>
      </w:r>
      <w:r w:rsidRPr="00EF5F53">
        <w:rPr>
          <w:rFonts w:ascii="Verdana" w:hAnsi="Verdana" w:cs="Helvetica"/>
          <w:color w:val="333333"/>
          <w:szCs w:val="20"/>
          <w:shd w:val="clear" w:color="auto" w:fill="FFFFFF"/>
        </w:rPr>
        <w:t>TDC</w:t>
      </w:r>
    </w:p>
    <w:p w:rsidR="00744911" w:rsidRDefault="00AB64F4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</w:t>
      </w:r>
      <w:r w:rsidR="0038250B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- настройка минимальной температуры раствора  5 – 35 град</w:t>
      </w:r>
      <w:r w:rsidR="00240E2F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С.</w:t>
      </w:r>
    </w:p>
    <w:p w:rsidR="0038250B" w:rsidRDefault="0038250B" w:rsidP="00EF5F53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 - дозировка нагрева -  настройка времени </w:t>
      </w:r>
      <w:proofErr w:type="spellStart"/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вкл</w:t>
      </w:r>
      <w:proofErr w:type="spellEnd"/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. и выкл.  в секундах</w:t>
      </w:r>
    </w:p>
    <w:p w:rsidR="00AB64F4" w:rsidRPr="00EF5F53" w:rsidRDefault="00744911" w:rsidP="00EF5F53">
      <w:pPr>
        <w:spacing w:after="0" w:line="240" w:lineRule="atLeast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</w:t>
      </w:r>
      <w:r w:rsidR="00AB64F4"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- управление насосом циркуляции да/нет</w:t>
      </w:r>
    </w:p>
    <w:p w:rsidR="00EF5F53" w:rsidRDefault="00EF5F53" w:rsidP="00EF5F53">
      <w:pPr>
        <w:spacing w:after="0" w:line="240" w:lineRule="atLeast"/>
        <w:ind w:left="340"/>
        <w:rPr>
          <w:lang w:val="ru-RU"/>
        </w:rPr>
      </w:pPr>
    </w:p>
    <w:p w:rsidR="00240E2F" w:rsidRDefault="00240E2F" w:rsidP="00240E2F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  <w:r w:rsidRPr="00240E2F">
        <w:rPr>
          <w:rFonts w:ascii="Verdana" w:hAnsi="Verdana" w:cs="Helvetica"/>
          <w:i/>
          <w:color w:val="333333"/>
          <w:szCs w:val="20"/>
          <w:shd w:val="clear" w:color="auto" w:fill="FFFFFF"/>
          <w:lang w:val="ru-RU"/>
        </w:rPr>
        <w:t>Настройка модуля</w:t>
      </w:r>
      <w:r w:rsidRPr="00AC2726"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  <w:t xml:space="preserve"> регулятора </w:t>
      </w:r>
      <w:r w:rsidRPr="00AC2726">
        <w:rPr>
          <w:rFonts w:ascii="Verdana" w:hAnsi="Verdana" w:cs="Helvetica"/>
          <w:i/>
          <w:color w:val="333333"/>
          <w:sz w:val="20"/>
          <w:szCs w:val="20"/>
          <w:shd w:val="clear" w:color="auto" w:fill="FFFFFF"/>
        </w:rPr>
        <w:t>pH</w:t>
      </w:r>
    </w:p>
    <w:p w:rsidR="005B6B1F" w:rsidRPr="005B6B1F" w:rsidRDefault="005B6B1F" w:rsidP="00240E2F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</w:p>
    <w:p w:rsidR="00240E2F" w:rsidRPr="00240E2F" w:rsidRDefault="00240E2F" w:rsidP="00240E2F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   перистальтический  насос #1  подключен к 1 каналу управления</w:t>
      </w:r>
    </w:p>
    <w:p w:rsidR="00240E2F" w:rsidRDefault="00240E2F" w:rsidP="00240E2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   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перистальтический  насос #2  подключен к 2 каналу, если выбран режим с одним каналом,</w:t>
      </w:r>
      <w:r w:rsidR="005B6B1F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то данный выход не управляется</w:t>
      </w:r>
    </w:p>
    <w:p w:rsidR="00240E2F" w:rsidRDefault="00240E2F" w:rsidP="00240E2F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</w:p>
    <w:p w:rsidR="00240E2F" w:rsidRDefault="00240E2F" w:rsidP="00240E2F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-  модуль включен / выключен</w:t>
      </w:r>
    </w:p>
    <w:p w:rsidR="00192587" w:rsidRDefault="00240E2F" w:rsidP="00240E2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-  модуль работает с одним или двумя насосами </w:t>
      </w:r>
    </w:p>
    <w:p w:rsidR="00192587" w:rsidRDefault="00192587" w:rsidP="00192587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-  модуль работает с одним насосом на повышение / понижение  </w:t>
      </w:r>
    </w:p>
    <w:p w:rsidR="00240E2F" w:rsidRPr="00240E2F" w:rsidRDefault="00240E2F" w:rsidP="00240E2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- </w:t>
      </w:r>
      <w:r w:rsidRPr="00240E2F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нижний предел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pH</w:t>
      </w:r>
    </w:p>
    <w:p w:rsidR="00240E2F" w:rsidRPr="00240E2F" w:rsidRDefault="00240E2F" w:rsidP="00240E2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- </w:t>
      </w:r>
      <w:r w:rsidRPr="00240E2F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верхний предел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pH</w:t>
      </w:r>
    </w:p>
    <w:p w:rsidR="00240E2F" w:rsidRDefault="00240E2F" w:rsidP="00240E2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-  дозирование 1 канала  </w:t>
      </w:r>
    </w:p>
    <w:p w:rsidR="00240E2F" w:rsidRDefault="00240E2F" w:rsidP="00240E2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     - время включенного состояния  насоса #1  </w:t>
      </w:r>
    </w:p>
    <w:p w:rsidR="00240E2F" w:rsidRPr="00240E2F" w:rsidRDefault="00240E2F" w:rsidP="00240E2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     - </w:t>
      </w:r>
      <w:r w:rsidR="00F21A9D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в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ремя паузы </w:t>
      </w:r>
      <w:r w:rsidR="00F21A9D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насоса #1  </w:t>
      </w:r>
    </w:p>
    <w:p w:rsidR="00F21A9D" w:rsidRDefault="00F21A9D" w:rsidP="00F21A9D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-  дозирование 2 канала  </w:t>
      </w:r>
    </w:p>
    <w:p w:rsidR="00F21A9D" w:rsidRDefault="00F21A9D" w:rsidP="00F21A9D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     - время включенного состояния  насоса #2  </w:t>
      </w:r>
    </w:p>
    <w:p w:rsidR="00F21A9D" w:rsidRPr="00240E2F" w:rsidRDefault="00F21A9D" w:rsidP="00F21A9D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     - время паузы насоса #2</w:t>
      </w:r>
    </w:p>
    <w:p w:rsidR="00F21A9D" w:rsidRDefault="00F21A9D" w:rsidP="00F21A9D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- управление клапаном полива  да/нет  </w:t>
      </w:r>
    </w:p>
    <w:p w:rsidR="00F21A9D" w:rsidRPr="00EF5F53" w:rsidRDefault="00F21A9D" w:rsidP="00F21A9D">
      <w:pPr>
        <w:spacing w:after="0" w:line="240" w:lineRule="atLeast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- управление насосом циркуляции да/нет</w:t>
      </w:r>
    </w:p>
    <w:p w:rsidR="00192587" w:rsidRDefault="00192587" w:rsidP="00192587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</w:p>
    <w:p w:rsidR="00192587" w:rsidRPr="00EF5F53" w:rsidRDefault="00192587" w:rsidP="00192587">
      <w:pPr>
        <w:spacing w:after="0" w:line="240" w:lineRule="atLeast"/>
        <w:jc w:val="both"/>
        <w:rPr>
          <w:rFonts w:ascii="Verdana" w:hAnsi="Verdana"/>
          <w:sz w:val="20"/>
          <w:szCs w:val="20"/>
          <w:lang w:val="ru-RU"/>
        </w:rPr>
      </w:pPr>
    </w:p>
    <w:p w:rsidR="00240E2F" w:rsidRDefault="00240E2F" w:rsidP="00240E2F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</w:p>
    <w:p w:rsidR="00240E2F" w:rsidRDefault="00240E2F" w:rsidP="00240E2F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</w:p>
    <w:p w:rsidR="005B6B1F" w:rsidRDefault="005B6B1F" w:rsidP="005B6B1F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ab/>
      </w:r>
      <w:r w:rsidRPr="00240E2F">
        <w:rPr>
          <w:rFonts w:ascii="Verdana" w:hAnsi="Verdana" w:cs="Helvetica"/>
          <w:i/>
          <w:color w:val="333333"/>
          <w:szCs w:val="20"/>
          <w:shd w:val="clear" w:color="auto" w:fill="FFFFFF"/>
          <w:lang w:val="ru-RU"/>
        </w:rPr>
        <w:t>Настройка модуля</w:t>
      </w:r>
      <w:r>
        <w:rPr>
          <w:rFonts w:ascii="Verdana" w:hAnsi="Verdana" w:cs="Helvetica"/>
          <w:i/>
          <w:color w:val="333333"/>
          <w:szCs w:val="20"/>
          <w:shd w:val="clear" w:color="auto" w:fill="FFFFFF"/>
          <w:lang w:val="ru-RU"/>
        </w:rPr>
        <w:t xml:space="preserve"> </w:t>
      </w:r>
      <w:r w:rsidRPr="00AC2726"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  <w:t xml:space="preserve"> регулятора </w:t>
      </w:r>
      <w:r w:rsidRPr="00AC2726">
        <w:rPr>
          <w:rFonts w:ascii="Verdana" w:hAnsi="Verdana" w:cs="Helvetica"/>
          <w:i/>
          <w:color w:val="333333"/>
          <w:szCs w:val="20"/>
          <w:shd w:val="clear" w:color="auto" w:fill="FFFFFF"/>
        </w:rPr>
        <w:t>EC</w:t>
      </w:r>
      <w:r w:rsidRPr="00AC2726">
        <w:rPr>
          <w:rFonts w:ascii="Verdana" w:hAnsi="Verdana" w:cs="Helvetica"/>
          <w:i/>
          <w:color w:val="333333"/>
          <w:szCs w:val="20"/>
          <w:shd w:val="clear" w:color="auto" w:fill="FFFFFF"/>
          <w:lang w:val="ru-RU"/>
        </w:rPr>
        <w:t>/</w:t>
      </w:r>
      <w:r w:rsidRPr="00AC2726">
        <w:rPr>
          <w:rFonts w:ascii="Verdana" w:hAnsi="Verdana" w:cs="Helvetica"/>
          <w:i/>
          <w:color w:val="333333"/>
          <w:szCs w:val="20"/>
          <w:shd w:val="clear" w:color="auto" w:fill="FFFFFF"/>
        </w:rPr>
        <w:t>TDC</w:t>
      </w:r>
    </w:p>
    <w:p w:rsidR="005B6B1F" w:rsidRPr="0038250B" w:rsidRDefault="005B6B1F" w:rsidP="005B6B1F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</w:p>
    <w:p w:rsidR="005B6B1F" w:rsidRPr="00240E2F" w:rsidRDefault="005B6B1F" w:rsidP="005B6B1F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перистальтический  насос #</w:t>
      </w:r>
      <w:r w:rsidRPr="005B6B1F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2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подключен к 1 каналу управления</w:t>
      </w:r>
    </w:p>
    <w:p w:rsidR="005B6B1F" w:rsidRPr="005B6B1F" w:rsidRDefault="005B6B1F" w:rsidP="005B6B1F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перистальтический  насос #</w:t>
      </w:r>
      <w:r w:rsidRPr="005B6B1F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3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подключен к 2 каналу</w:t>
      </w:r>
    </w:p>
    <w:p w:rsidR="005B6B1F" w:rsidRPr="005B6B1F" w:rsidRDefault="005B6B1F" w:rsidP="005B6B1F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перистальтический  насос #</w:t>
      </w:r>
      <w:r w:rsidRPr="005B6B1F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4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подключен к </w:t>
      </w:r>
      <w:r w:rsidRPr="0038250B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3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каналу</w:t>
      </w:r>
    </w:p>
    <w:p w:rsidR="005B6B1F" w:rsidRPr="005B6B1F" w:rsidRDefault="005B6B1F" w:rsidP="005B6B1F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</w:p>
    <w:p w:rsidR="005B6B1F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-  модуль включен / выключен</w:t>
      </w:r>
    </w:p>
    <w:p w:rsidR="005B6B1F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-  модуль работает с одним или двумя или тремя насосами  </w:t>
      </w:r>
    </w:p>
    <w:p w:rsidR="005B6B1F" w:rsidRPr="005B6B1F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- </w:t>
      </w:r>
      <w:r w:rsidRPr="00240E2F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нижний предел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EC</w:t>
      </w:r>
    </w:p>
    <w:p w:rsidR="005B6B1F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- </w:t>
      </w:r>
      <w:r w:rsidRPr="00240E2F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верхний предел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</w:rPr>
        <w:t>EC</w:t>
      </w:r>
    </w:p>
    <w:p w:rsidR="0038250B" w:rsidRDefault="0038250B" w:rsidP="005B6B1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-  Установка времени дозировки в секундах </w:t>
      </w:r>
      <w:r w:rsid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для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10мл/10л  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1</w:t>
      </w:r>
      <w:r w:rsidR="00827A2C" w:rsidRPr="00827A2C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0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- </w:t>
      </w:r>
      <w:r w:rsid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3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600</w:t>
      </w:r>
      <w:r w:rsidR="00827A2C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</w:p>
    <w:p w:rsidR="00827A2C" w:rsidRDefault="00827A2C" w:rsidP="00827A2C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-  Установка времени паузы после дозировки в секундах  </w:t>
      </w:r>
      <w:r w:rsid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  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10- </w:t>
      </w:r>
      <w:r w:rsidR="00C1283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3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600  </w:t>
      </w:r>
    </w:p>
    <w:p w:rsidR="00827A2C" w:rsidRDefault="00827A2C" w:rsidP="005B6B1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</w:p>
    <w:p w:rsidR="005B6B1F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-  дозирование 1 канала  </w:t>
      </w:r>
    </w:p>
    <w:p w:rsidR="005B6B1F" w:rsidRPr="00240E2F" w:rsidRDefault="005B6B1F" w:rsidP="0038250B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     - </w:t>
      </w:r>
      <w:r w:rsidR="0038250B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установка концентрации в  мл/10л</w:t>
      </w:r>
    </w:p>
    <w:p w:rsidR="005B6B1F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-  дозирование 2 канала  </w:t>
      </w:r>
    </w:p>
    <w:p w:rsidR="0038250B" w:rsidRPr="00240E2F" w:rsidRDefault="0038250B" w:rsidP="0038250B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     - установка концентрации в  мл/10л</w:t>
      </w:r>
    </w:p>
    <w:p w:rsidR="005B6B1F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-  дозирование </w:t>
      </w:r>
      <w:r w:rsidRPr="005B6B1F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3</w:t>
      </w: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канала  </w:t>
      </w:r>
    </w:p>
    <w:p w:rsidR="0038250B" w:rsidRPr="00240E2F" w:rsidRDefault="0038250B" w:rsidP="0038250B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     - установка концентрации в  мл/10л</w:t>
      </w:r>
    </w:p>
    <w:p w:rsidR="005B6B1F" w:rsidRPr="0038250B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</w:p>
    <w:p w:rsidR="005B6B1F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-  дозирование добавления воды в бак  </w:t>
      </w:r>
    </w:p>
    <w:p w:rsidR="005B6B1F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     - время включенного состояния  насоса </w:t>
      </w:r>
    </w:p>
    <w:p w:rsidR="005B6B1F" w:rsidRPr="00240E2F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      - время паузы насоса </w:t>
      </w:r>
    </w:p>
    <w:p w:rsidR="005B6B1F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</w:p>
    <w:p w:rsidR="005B6B1F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- управление насосом  </w:t>
      </w:r>
      <w:proofErr w:type="spellStart"/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долива</w:t>
      </w:r>
      <w:proofErr w:type="spellEnd"/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  да/нет  </w:t>
      </w:r>
    </w:p>
    <w:p w:rsidR="005B6B1F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 xml:space="preserve">- управление клапаном полива  да/нет  </w:t>
      </w:r>
    </w:p>
    <w:p w:rsidR="005B6B1F" w:rsidRPr="00EF5F53" w:rsidRDefault="005B6B1F" w:rsidP="005B6B1F">
      <w:pPr>
        <w:spacing w:after="0" w:line="240" w:lineRule="atLeast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 w:cs="Helvetica"/>
          <w:color w:val="333333"/>
          <w:szCs w:val="20"/>
          <w:shd w:val="clear" w:color="auto" w:fill="FFFFFF"/>
          <w:lang w:val="ru-RU"/>
        </w:rPr>
        <w:t>- управление насосом циркуляции да/нет</w:t>
      </w:r>
    </w:p>
    <w:p w:rsidR="005B6B1F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</w:p>
    <w:p w:rsidR="005E3D2E" w:rsidRDefault="005E3D2E" w:rsidP="00240E2F">
      <w:pPr>
        <w:spacing w:after="0" w:line="240" w:lineRule="atLeast"/>
        <w:jc w:val="both"/>
        <w:rPr>
          <w:rFonts w:ascii="Verdana" w:hAnsi="Verdana" w:cs="Helvetica"/>
          <w:i/>
          <w:color w:val="333333"/>
          <w:szCs w:val="20"/>
          <w:shd w:val="clear" w:color="auto" w:fill="FFFFFF"/>
          <w:lang w:val="ru-RU"/>
        </w:rPr>
      </w:pPr>
    </w:p>
    <w:p w:rsidR="00240E2F" w:rsidRDefault="00240E2F" w:rsidP="00240E2F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  <w:r w:rsidRPr="00240E2F">
        <w:rPr>
          <w:rFonts w:ascii="Verdana" w:hAnsi="Verdana" w:cs="Helvetica"/>
          <w:i/>
          <w:color w:val="333333"/>
          <w:szCs w:val="20"/>
          <w:shd w:val="clear" w:color="auto" w:fill="FFFFFF"/>
          <w:lang w:val="ru-RU"/>
        </w:rPr>
        <w:t xml:space="preserve">Настройка </w:t>
      </w:r>
      <w:r>
        <w:rPr>
          <w:rFonts w:ascii="Verdana" w:hAnsi="Verdana" w:cs="Helvetica"/>
          <w:i/>
          <w:color w:val="333333"/>
          <w:szCs w:val="20"/>
          <w:shd w:val="clear" w:color="auto" w:fill="FFFFFF"/>
          <w:lang w:val="ru-RU"/>
        </w:rPr>
        <w:t xml:space="preserve">датчика </w:t>
      </w:r>
      <w:r w:rsidRPr="00AC2726"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AC2726">
        <w:rPr>
          <w:rFonts w:ascii="Verdana" w:hAnsi="Verdana" w:cs="Helvetica"/>
          <w:i/>
          <w:color w:val="333333"/>
          <w:sz w:val="20"/>
          <w:szCs w:val="20"/>
          <w:shd w:val="clear" w:color="auto" w:fill="FFFFFF"/>
        </w:rPr>
        <w:t>pH</w:t>
      </w:r>
    </w:p>
    <w:p w:rsidR="00E42B49" w:rsidRDefault="00E42B49" w:rsidP="00240E2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</w:p>
    <w:p w:rsidR="005B6B1F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- калибровка </w:t>
      </w:r>
      <w:r w:rsidRPr="005B6B1F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>7,01</w:t>
      </w:r>
    </w:p>
    <w:p w:rsidR="005B6B1F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- калибровка </w:t>
      </w:r>
      <w:r w:rsidRPr="0038250B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4,01    </w:t>
      </w:r>
    </w:p>
    <w:p w:rsidR="005B6B1F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- калибровка </w:t>
      </w:r>
      <w:r w:rsidRPr="0038250B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10,01  </w:t>
      </w:r>
    </w:p>
    <w:p w:rsidR="005B6B1F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</w:p>
    <w:p w:rsidR="005B6B1F" w:rsidRPr="005B6B1F" w:rsidRDefault="005B6B1F" w:rsidP="005B6B1F">
      <w:pPr>
        <w:spacing w:after="0" w:line="240" w:lineRule="atLeast"/>
        <w:jc w:val="both"/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</w:pPr>
      <w:r w:rsidRPr="00240E2F">
        <w:rPr>
          <w:rFonts w:ascii="Verdana" w:hAnsi="Verdana" w:cs="Helvetica"/>
          <w:i/>
          <w:color w:val="333333"/>
          <w:szCs w:val="20"/>
          <w:shd w:val="clear" w:color="auto" w:fill="FFFFFF"/>
          <w:lang w:val="ru-RU"/>
        </w:rPr>
        <w:t xml:space="preserve">Настройка </w:t>
      </w:r>
      <w:r>
        <w:rPr>
          <w:rFonts w:ascii="Verdana" w:hAnsi="Verdana" w:cs="Helvetica"/>
          <w:i/>
          <w:color w:val="333333"/>
          <w:szCs w:val="20"/>
          <w:shd w:val="clear" w:color="auto" w:fill="FFFFFF"/>
          <w:lang w:val="ru-RU"/>
        </w:rPr>
        <w:t xml:space="preserve">датчика </w:t>
      </w:r>
      <w:r w:rsidRPr="00AC2726">
        <w:rPr>
          <w:rFonts w:ascii="Verdana" w:hAnsi="Verdana" w:cs="Helvetica"/>
          <w:i/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 w:cs="Helvetica"/>
          <w:i/>
          <w:color w:val="333333"/>
          <w:sz w:val="20"/>
          <w:szCs w:val="20"/>
          <w:shd w:val="clear" w:color="auto" w:fill="FFFFFF"/>
        </w:rPr>
        <w:t>EC</w:t>
      </w:r>
    </w:p>
    <w:p w:rsidR="005B6B1F" w:rsidRPr="0038250B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 w:rsidRPr="0038250B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</w:p>
    <w:p w:rsidR="005B6B1F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- калибровка </w:t>
      </w:r>
      <w:r w:rsidRPr="00E42B49">
        <w:rPr>
          <w:lang w:val="ru-RU"/>
        </w:rPr>
        <w:t xml:space="preserve">1413 </w:t>
      </w:r>
      <w:proofErr w:type="spellStart"/>
      <w:r>
        <w:t>uS</w:t>
      </w:r>
      <w:proofErr w:type="spellEnd"/>
      <w:r w:rsidRPr="00E42B49">
        <w:rPr>
          <w:lang w:val="ru-RU"/>
        </w:rPr>
        <w:t>/</w:t>
      </w:r>
      <w:r>
        <w:t>cm</w:t>
      </w:r>
    </w:p>
    <w:p w:rsidR="005B6B1F" w:rsidRDefault="00E42B49" w:rsidP="005B6B1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 w:rsidRPr="00E42B49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-</w:t>
      </w:r>
      <w:r w:rsidR="005B6B1F"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калибровка </w:t>
      </w:r>
      <w:r w:rsidRPr="00E42B49">
        <w:rPr>
          <w:lang w:val="ru-RU"/>
        </w:rPr>
        <w:t xml:space="preserve">5000 </w:t>
      </w:r>
      <w:proofErr w:type="spellStart"/>
      <w:r>
        <w:t>uS</w:t>
      </w:r>
      <w:proofErr w:type="spellEnd"/>
      <w:r w:rsidRPr="00E42B49">
        <w:rPr>
          <w:lang w:val="ru-RU"/>
        </w:rPr>
        <w:t>/</w:t>
      </w:r>
      <w:r>
        <w:t>cm</w:t>
      </w:r>
    </w:p>
    <w:p w:rsidR="005B6B1F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  <w:r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  <w:t xml:space="preserve"> - калибровка </w:t>
      </w:r>
      <w:r w:rsidR="00E42B49" w:rsidRPr="00E42B49">
        <w:rPr>
          <w:lang w:val="ru-RU"/>
        </w:rPr>
        <w:t xml:space="preserve">12880 </w:t>
      </w:r>
      <w:proofErr w:type="spellStart"/>
      <w:r w:rsidR="00E42B49">
        <w:t>uS</w:t>
      </w:r>
      <w:proofErr w:type="spellEnd"/>
      <w:r w:rsidR="00E42B49" w:rsidRPr="00E42B49">
        <w:rPr>
          <w:lang w:val="ru-RU"/>
        </w:rPr>
        <w:t>/</w:t>
      </w:r>
      <w:r w:rsidR="00E42B49">
        <w:t>cm</w:t>
      </w:r>
    </w:p>
    <w:p w:rsidR="005B6B1F" w:rsidRPr="005B6B1F" w:rsidRDefault="005B6B1F" w:rsidP="005B6B1F">
      <w:pPr>
        <w:spacing w:after="0" w:line="240" w:lineRule="atLeast"/>
        <w:jc w:val="both"/>
        <w:rPr>
          <w:rFonts w:ascii="Verdana" w:hAnsi="Verdana" w:cs="Helvetica"/>
          <w:color w:val="333333"/>
          <w:sz w:val="20"/>
          <w:szCs w:val="20"/>
          <w:shd w:val="clear" w:color="auto" w:fill="FFFFFF"/>
          <w:lang w:val="ru-RU"/>
        </w:rPr>
      </w:pPr>
    </w:p>
    <w:sectPr w:rsidR="005B6B1F" w:rsidRPr="005B6B1F" w:rsidSect="00EF5F53">
      <w:pgSz w:w="11906" w:h="16838"/>
      <w:pgMar w:top="567" w:right="567" w:bottom="567" w:left="567" w:header="709" w:footer="709" w:gutter="39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F53"/>
    <w:rsid w:val="000C5AE1"/>
    <w:rsid w:val="001361F6"/>
    <w:rsid w:val="00192587"/>
    <w:rsid w:val="001E5872"/>
    <w:rsid w:val="00240E2F"/>
    <w:rsid w:val="002E4627"/>
    <w:rsid w:val="0038250B"/>
    <w:rsid w:val="003D0A67"/>
    <w:rsid w:val="003D3C64"/>
    <w:rsid w:val="00453C39"/>
    <w:rsid w:val="005110C7"/>
    <w:rsid w:val="005B6B1F"/>
    <w:rsid w:val="005E3D2E"/>
    <w:rsid w:val="006C3D8A"/>
    <w:rsid w:val="006F6DB0"/>
    <w:rsid w:val="00744911"/>
    <w:rsid w:val="007476E6"/>
    <w:rsid w:val="007F6AA2"/>
    <w:rsid w:val="00827A2C"/>
    <w:rsid w:val="00834CE4"/>
    <w:rsid w:val="00891C10"/>
    <w:rsid w:val="008C14DF"/>
    <w:rsid w:val="009B758D"/>
    <w:rsid w:val="00A43CBF"/>
    <w:rsid w:val="00AB64F4"/>
    <w:rsid w:val="00AC2726"/>
    <w:rsid w:val="00C12839"/>
    <w:rsid w:val="00C164B2"/>
    <w:rsid w:val="00C8320D"/>
    <w:rsid w:val="00D02E05"/>
    <w:rsid w:val="00E142C9"/>
    <w:rsid w:val="00E30599"/>
    <w:rsid w:val="00E42B49"/>
    <w:rsid w:val="00E9661F"/>
    <w:rsid w:val="00EF5F53"/>
    <w:rsid w:val="00F2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C9"/>
  </w:style>
  <w:style w:type="paragraph" w:styleId="1">
    <w:name w:val="heading 1"/>
    <w:basedOn w:val="a"/>
    <w:next w:val="a"/>
    <w:link w:val="10"/>
    <w:uiPriority w:val="9"/>
    <w:qFormat/>
    <w:rsid w:val="00E142C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2C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2C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E142C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2C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2C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2C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2C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2C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2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142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142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42C9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E142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142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142C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142C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42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42C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2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42C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42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142C9"/>
    <w:rPr>
      <w:b/>
      <w:bCs/>
    </w:rPr>
  </w:style>
  <w:style w:type="character" w:styleId="a8">
    <w:name w:val="Emphasis"/>
    <w:uiPriority w:val="20"/>
    <w:qFormat/>
    <w:rsid w:val="00E142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142C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142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2C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2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142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142C9"/>
    <w:rPr>
      <w:b/>
      <w:bCs/>
      <w:i/>
      <w:iCs/>
    </w:rPr>
  </w:style>
  <w:style w:type="character" w:styleId="ad">
    <w:name w:val="Subtle Emphasis"/>
    <w:uiPriority w:val="19"/>
    <w:qFormat/>
    <w:rsid w:val="00E142C9"/>
    <w:rPr>
      <w:i/>
      <w:iCs/>
    </w:rPr>
  </w:style>
  <w:style w:type="character" w:styleId="ae">
    <w:name w:val="Intense Emphasis"/>
    <w:uiPriority w:val="21"/>
    <w:qFormat/>
    <w:rsid w:val="00E142C9"/>
    <w:rPr>
      <w:b/>
      <w:bCs/>
    </w:rPr>
  </w:style>
  <w:style w:type="character" w:styleId="af">
    <w:name w:val="Subtle Reference"/>
    <w:uiPriority w:val="31"/>
    <w:qFormat/>
    <w:rsid w:val="00E142C9"/>
    <w:rPr>
      <w:smallCaps/>
    </w:rPr>
  </w:style>
  <w:style w:type="character" w:styleId="af0">
    <w:name w:val="Intense Reference"/>
    <w:uiPriority w:val="32"/>
    <w:qFormat/>
    <w:rsid w:val="00E142C9"/>
    <w:rPr>
      <w:smallCaps/>
      <w:spacing w:val="5"/>
      <w:u w:val="single"/>
    </w:rPr>
  </w:style>
  <w:style w:type="character" w:styleId="af1">
    <w:name w:val="Book Title"/>
    <w:uiPriority w:val="33"/>
    <w:qFormat/>
    <w:rsid w:val="00E142C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142C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ggv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7</cp:revision>
  <dcterms:created xsi:type="dcterms:W3CDTF">2017-01-25T09:35:00Z</dcterms:created>
  <dcterms:modified xsi:type="dcterms:W3CDTF">2017-02-02T16:31:00Z</dcterms:modified>
</cp:coreProperties>
</file>